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92B72" w14:textId="77777777" w:rsidR="007510FE" w:rsidRPr="00D77510" w:rsidRDefault="004F59D1" w:rsidP="00453731">
      <w:pPr>
        <w:pStyle w:val="Subtitle"/>
        <w:rPr>
          <w:rFonts w:ascii="Cambria" w:eastAsia="Times New Roman" w:hAnsi="Cambria" w:cs="Calibri"/>
          <w:b/>
          <w:bCs/>
          <w:color w:val="000000"/>
          <w:sz w:val="40"/>
          <w:szCs w:val="40"/>
        </w:rPr>
      </w:pPr>
      <w:r w:rsidRPr="00D77510">
        <w:rPr>
          <w:rFonts w:ascii="Cambria" w:hAnsi="Cambria" w:cs="Calibri"/>
          <w:b/>
          <w:bCs/>
          <w:color w:val="000000"/>
          <w:sz w:val="40"/>
          <w:szCs w:val="40"/>
        </w:rPr>
        <w:t>Chairman</w:t>
      </w:r>
      <w:r w:rsidRPr="00D77510">
        <w:rPr>
          <w:rFonts w:ascii="Cambria" w:hAnsi="Cambria" w:cs="Calibri"/>
          <w:b/>
          <w:bCs/>
          <w:color w:val="000000"/>
          <w:sz w:val="40"/>
          <w:szCs w:val="40"/>
        </w:rPr>
        <w:t>’</w:t>
      </w:r>
      <w:r w:rsidRPr="00D77510">
        <w:rPr>
          <w:rFonts w:ascii="Cambria" w:hAnsi="Cambria" w:cs="Calibri"/>
          <w:b/>
          <w:bCs/>
          <w:color w:val="000000"/>
          <w:sz w:val="40"/>
          <w:szCs w:val="40"/>
        </w:rPr>
        <w:t>s Report</w:t>
      </w:r>
    </w:p>
    <w:p w14:paraId="46947C6C" w14:textId="77777777" w:rsidR="007510FE" w:rsidRPr="00D77510" w:rsidRDefault="004F59D1">
      <w:pPr>
        <w:pStyle w:val="Subheading"/>
        <w:rPr>
          <w:rFonts w:ascii="Cambria" w:eastAsia="Times New Roman" w:hAnsi="Cambria" w:cs="Calibri"/>
          <w:color w:val="000000"/>
          <w:sz w:val="40"/>
          <w:szCs w:val="40"/>
        </w:rPr>
      </w:pPr>
      <w:proofErr w:type="spellStart"/>
      <w:r w:rsidRPr="00D77510">
        <w:rPr>
          <w:rFonts w:ascii="Cambria" w:hAnsi="Cambria" w:cs="Calibri"/>
          <w:color w:val="000000"/>
          <w:sz w:val="40"/>
          <w:szCs w:val="40"/>
        </w:rPr>
        <w:t>Dirigo</w:t>
      </w:r>
      <w:proofErr w:type="spellEnd"/>
      <w:r w:rsidRPr="00D77510">
        <w:rPr>
          <w:rFonts w:ascii="Cambria" w:hAnsi="Cambria" w:cs="Calibri"/>
          <w:color w:val="000000"/>
          <w:sz w:val="40"/>
          <w:szCs w:val="40"/>
        </w:rPr>
        <w:t xml:space="preserve"> Federal Credit Union</w:t>
      </w:r>
    </w:p>
    <w:p w14:paraId="49760410" w14:textId="77777777" w:rsidR="007510FE" w:rsidRPr="00D77510" w:rsidRDefault="004F59D1">
      <w:pPr>
        <w:pStyle w:val="Body2"/>
        <w:jc w:val="center"/>
        <w:rPr>
          <w:rFonts w:ascii="Cambria" w:eastAsia="Times New Roman" w:hAnsi="Cambria" w:cs="Calibri"/>
          <w:b/>
          <w:bCs/>
        </w:rPr>
      </w:pPr>
      <w:r w:rsidRPr="00D77510">
        <w:rPr>
          <w:rFonts w:ascii="Cambria" w:hAnsi="Cambria" w:cs="Calibri"/>
          <w:b/>
          <w:bCs/>
        </w:rPr>
        <w:t>April 27, 2022</w:t>
      </w:r>
    </w:p>
    <w:p w14:paraId="4F86C8EE" w14:textId="77777777" w:rsidR="007510FE" w:rsidRPr="00D77510" w:rsidRDefault="007510FE">
      <w:pPr>
        <w:pStyle w:val="Body"/>
        <w:rPr>
          <w:rFonts w:ascii="Cambria" w:hAnsi="Cambria" w:cs="Calibri"/>
        </w:rPr>
      </w:pPr>
    </w:p>
    <w:p w14:paraId="00D73A9E" w14:textId="77777777" w:rsidR="007510FE" w:rsidRPr="00D77510" w:rsidRDefault="004F59D1">
      <w:pPr>
        <w:pStyle w:val="Body"/>
        <w:rPr>
          <w:rFonts w:ascii="Cambria" w:eastAsia="Times New Roman" w:hAnsi="Cambria" w:cs="Calibri"/>
        </w:rPr>
      </w:pPr>
      <w:r w:rsidRPr="00D77510">
        <w:rPr>
          <w:rFonts w:ascii="Cambria" w:hAnsi="Cambria" w:cs="Calibri"/>
        </w:rPr>
        <w:t xml:space="preserve">On behalf of your Board of Directors, I want to thank you for being members of </w:t>
      </w:r>
      <w:proofErr w:type="spellStart"/>
      <w:r w:rsidRPr="00D77510">
        <w:rPr>
          <w:rFonts w:ascii="Cambria" w:hAnsi="Cambria" w:cs="Calibri"/>
        </w:rPr>
        <w:t>Dirigo</w:t>
      </w:r>
      <w:proofErr w:type="spellEnd"/>
      <w:r w:rsidRPr="00D77510">
        <w:rPr>
          <w:rFonts w:ascii="Cambria" w:hAnsi="Cambria" w:cs="Calibri"/>
        </w:rPr>
        <w:t xml:space="preserve"> Federal Credit Union.</w:t>
      </w:r>
    </w:p>
    <w:p w14:paraId="5BF05EF1" w14:textId="77777777" w:rsidR="007510FE" w:rsidRPr="00D77510" w:rsidRDefault="007510FE">
      <w:pPr>
        <w:pStyle w:val="Body"/>
        <w:rPr>
          <w:rFonts w:ascii="Cambria" w:eastAsia="Times New Roman" w:hAnsi="Cambria" w:cs="Calibri"/>
        </w:rPr>
      </w:pPr>
    </w:p>
    <w:p w14:paraId="2F772F73" w14:textId="77777777" w:rsidR="007510FE" w:rsidRPr="00D77510" w:rsidRDefault="004F59D1">
      <w:pPr>
        <w:pStyle w:val="Body"/>
        <w:rPr>
          <w:rFonts w:ascii="Cambria" w:eastAsia="Times New Roman" w:hAnsi="Cambria" w:cs="Calibri"/>
        </w:rPr>
      </w:pPr>
      <w:r w:rsidRPr="00D77510">
        <w:rPr>
          <w:rFonts w:ascii="Cambria" w:hAnsi="Cambria" w:cs="Calibri"/>
        </w:rPr>
        <w:t>Your Board oversees the credit union</w:t>
      </w:r>
      <w:r w:rsidRPr="00D77510">
        <w:rPr>
          <w:rFonts w:ascii="Cambria" w:hAnsi="Cambria" w:cs="Calibri"/>
        </w:rPr>
        <w:t>’</w:t>
      </w:r>
      <w:r w:rsidRPr="00D77510">
        <w:rPr>
          <w:rFonts w:ascii="Cambria" w:hAnsi="Cambria" w:cs="Calibri"/>
        </w:rPr>
        <w:t xml:space="preserve">s </w:t>
      </w:r>
      <w:r w:rsidRPr="00D77510">
        <w:rPr>
          <w:rFonts w:ascii="Cambria" w:hAnsi="Cambria" w:cs="Calibri"/>
        </w:rPr>
        <w:t>strategic direction and the execution of that strategy through regular meetings and discussions with the management team.  We work closely with management to evaluate future opportunities and risks and monitor progress during the year to make sure we</w:t>
      </w:r>
      <w:r w:rsidRPr="00D77510">
        <w:rPr>
          <w:rFonts w:ascii="Cambria" w:hAnsi="Cambria" w:cs="Calibri"/>
        </w:rPr>
        <w:t>’</w:t>
      </w:r>
      <w:r w:rsidRPr="00D77510">
        <w:rPr>
          <w:rFonts w:ascii="Cambria" w:hAnsi="Cambria" w:cs="Calibri"/>
        </w:rPr>
        <w:t>re al</w:t>
      </w:r>
      <w:r w:rsidRPr="00D77510">
        <w:rPr>
          <w:rFonts w:ascii="Cambria" w:hAnsi="Cambria" w:cs="Calibri"/>
        </w:rPr>
        <w:t>igned with the budget and financial plan.</w:t>
      </w:r>
    </w:p>
    <w:p w14:paraId="0A64234D" w14:textId="77777777" w:rsidR="007510FE" w:rsidRPr="00D77510" w:rsidRDefault="007510FE">
      <w:pPr>
        <w:pStyle w:val="Body"/>
        <w:rPr>
          <w:rFonts w:ascii="Cambria" w:eastAsia="Times New Roman" w:hAnsi="Cambria" w:cs="Calibri"/>
        </w:rPr>
      </w:pPr>
    </w:p>
    <w:p w14:paraId="3EAAF041" w14:textId="77777777" w:rsidR="007510FE" w:rsidRPr="00D77510" w:rsidRDefault="004F59D1">
      <w:pPr>
        <w:pStyle w:val="Body"/>
        <w:rPr>
          <w:rFonts w:ascii="Cambria" w:eastAsia="Times New Roman" w:hAnsi="Cambria" w:cs="Calibri"/>
        </w:rPr>
      </w:pPr>
      <w:r w:rsidRPr="00D77510">
        <w:rPr>
          <w:rFonts w:ascii="Cambria" w:hAnsi="Cambria" w:cs="Calibri"/>
        </w:rPr>
        <w:t>As we reflect on 2021, we are encouraged by the credit union</w:t>
      </w:r>
      <w:r w:rsidRPr="00D77510">
        <w:rPr>
          <w:rFonts w:ascii="Cambria" w:hAnsi="Cambria" w:cs="Calibri"/>
        </w:rPr>
        <w:t>’</w:t>
      </w:r>
      <w:r w:rsidRPr="00D77510">
        <w:rPr>
          <w:rFonts w:ascii="Cambria" w:hAnsi="Cambria" w:cs="Calibri"/>
        </w:rPr>
        <w:t>s record financial results and continued investments in our long-term future.</w:t>
      </w:r>
    </w:p>
    <w:p w14:paraId="3ECFB8B1" w14:textId="77777777" w:rsidR="007510FE" w:rsidRPr="00D77510" w:rsidRDefault="007510FE">
      <w:pPr>
        <w:pStyle w:val="Body"/>
        <w:rPr>
          <w:rFonts w:ascii="Cambria" w:eastAsia="Times New Roman" w:hAnsi="Cambria" w:cs="Calibri"/>
        </w:rPr>
      </w:pPr>
    </w:p>
    <w:p w14:paraId="41ED384A" w14:textId="77777777" w:rsidR="007510FE" w:rsidRPr="00D77510" w:rsidRDefault="004F59D1">
      <w:pPr>
        <w:pStyle w:val="Body"/>
        <w:rPr>
          <w:rFonts w:ascii="Cambria" w:eastAsia="Times New Roman" w:hAnsi="Cambria" w:cs="Calibri"/>
        </w:rPr>
      </w:pPr>
      <w:r w:rsidRPr="00D77510">
        <w:rPr>
          <w:rFonts w:ascii="Cambria" w:hAnsi="Cambria" w:cs="Calibri"/>
        </w:rPr>
        <w:t xml:space="preserve">Mark Samson, </w:t>
      </w:r>
      <w:proofErr w:type="gramStart"/>
      <w:r w:rsidRPr="00D77510">
        <w:rPr>
          <w:rFonts w:ascii="Cambria" w:hAnsi="Cambria" w:cs="Calibri"/>
        </w:rPr>
        <w:t>President</w:t>
      </w:r>
      <w:proofErr w:type="gramEnd"/>
      <w:r w:rsidRPr="00D77510">
        <w:rPr>
          <w:rFonts w:ascii="Cambria" w:hAnsi="Cambria" w:cs="Calibri"/>
        </w:rPr>
        <w:t xml:space="preserve"> and CEO, will comment more specifically on the 202</w:t>
      </w:r>
      <w:r w:rsidRPr="00D77510">
        <w:rPr>
          <w:rFonts w:ascii="Cambria" w:hAnsi="Cambria" w:cs="Calibri"/>
        </w:rPr>
        <w:t>1 financial results in his upcoming report.</w:t>
      </w:r>
    </w:p>
    <w:p w14:paraId="44954E7E" w14:textId="77777777" w:rsidR="007510FE" w:rsidRPr="00D77510" w:rsidRDefault="007510FE">
      <w:pPr>
        <w:pStyle w:val="Body"/>
        <w:rPr>
          <w:rFonts w:ascii="Cambria" w:eastAsia="Times New Roman" w:hAnsi="Cambria" w:cs="Calibri"/>
        </w:rPr>
      </w:pPr>
    </w:p>
    <w:p w14:paraId="2EF108EC" w14:textId="77777777" w:rsidR="007510FE" w:rsidRPr="00D77510" w:rsidRDefault="004F59D1">
      <w:pPr>
        <w:pStyle w:val="Body"/>
        <w:rPr>
          <w:rFonts w:ascii="Cambria" w:eastAsia="Times New Roman" w:hAnsi="Cambria" w:cs="Calibri"/>
        </w:rPr>
      </w:pPr>
      <w:r w:rsidRPr="00D77510">
        <w:rPr>
          <w:rFonts w:ascii="Cambria" w:hAnsi="Cambria" w:cs="Calibri"/>
        </w:rPr>
        <w:t>Looking to the future, our long-term success will only happen if we maintain a healthy and vibrant credit union which means doing a great job taking care of our members, employees, and communities.</w:t>
      </w:r>
    </w:p>
    <w:p w14:paraId="6FF014B5" w14:textId="77777777" w:rsidR="007510FE" w:rsidRPr="00D77510" w:rsidRDefault="007510FE">
      <w:pPr>
        <w:pStyle w:val="Body"/>
        <w:rPr>
          <w:rFonts w:ascii="Cambria" w:eastAsia="Times New Roman" w:hAnsi="Cambria" w:cs="Calibri"/>
        </w:rPr>
      </w:pPr>
    </w:p>
    <w:p w14:paraId="68574ED3" w14:textId="77777777" w:rsidR="007510FE" w:rsidRPr="00D77510" w:rsidRDefault="004F59D1">
      <w:pPr>
        <w:pStyle w:val="Body"/>
        <w:rPr>
          <w:rFonts w:ascii="Cambria" w:eastAsia="Times New Roman" w:hAnsi="Cambria" w:cs="Calibri"/>
        </w:rPr>
      </w:pPr>
      <w:r w:rsidRPr="00D77510">
        <w:rPr>
          <w:rFonts w:ascii="Cambria" w:hAnsi="Cambria" w:cs="Calibri"/>
        </w:rPr>
        <w:t xml:space="preserve">The pace of </w:t>
      </w:r>
      <w:r w:rsidRPr="00D77510">
        <w:rPr>
          <w:rFonts w:ascii="Cambria" w:hAnsi="Cambria" w:cs="Calibri"/>
        </w:rPr>
        <w:t xml:space="preserve">innovation is accelerating in the financial services industry.  In his remarks coming up shortly, Mark will mention some of the new products </w:t>
      </w:r>
      <w:proofErr w:type="spellStart"/>
      <w:r w:rsidRPr="00D77510">
        <w:rPr>
          <w:rFonts w:ascii="Cambria" w:hAnsi="Cambria" w:cs="Calibri"/>
        </w:rPr>
        <w:t>Dirigo</w:t>
      </w:r>
      <w:proofErr w:type="spellEnd"/>
      <w:r w:rsidRPr="00D77510">
        <w:rPr>
          <w:rFonts w:ascii="Cambria" w:hAnsi="Cambria" w:cs="Calibri"/>
        </w:rPr>
        <w:t xml:space="preserve"> will be rolling out in 2022.  We are continually trying to improve our products, digital capabilities, and m</w:t>
      </w:r>
      <w:r w:rsidRPr="00D77510">
        <w:rPr>
          <w:rFonts w:ascii="Cambria" w:hAnsi="Cambria" w:cs="Calibri"/>
        </w:rPr>
        <w:t>ember experiences.</w:t>
      </w:r>
    </w:p>
    <w:p w14:paraId="7877E438" w14:textId="77777777" w:rsidR="007510FE" w:rsidRPr="00D77510" w:rsidRDefault="007510FE">
      <w:pPr>
        <w:pStyle w:val="Body"/>
        <w:rPr>
          <w:rFonts w:ascii="Cambria" w:eastAsia="Times New Roman" w:hAnsi="Cambria" w:cs="Calibri"/>
        </w:rPr>
      </w:pPr>
    </w:p>
    <w:p w14:paraId="2A7B23F1" w14:textId="77777777" w:rsidR="007510FE" w:rsidRPr="00D77510" w:rsidRDefault="004F59D1">
      <w:pPr>
        <w:pStyle w:val="Body"/>
        <w:rPr>
          <w:rFonts w:ascii="Cambria" w:eastAsia="Times New Roman" w:hAnsi="Cambria" w:cs="Calibri"/>
        </w:rPr>
      </w:pPr>
      <w:r w:rsidRPr="00D77510">
        <w:rPr>
          <w:rFonts w:ascii="Cambria" w:hAnsi="Cambria" w:cs="Calibri"/>
        </w:rPr>
        <w:t xml:space="preserve">The pandemic has certainly accelerated the use of digital banking.  Over the last two years many of our members have tried our digital banking tools for the first time and we </w:t>
      </w:r>
      <w:r w:rsidRPr="00D77510">
        <w:rPr>
          <w:rFonts w:ascii="Cambria" w:hAnsi="Cambria" w:cs="Calibri"/>
        </w:rPr>
        <w:lastRenderedPageBreak/>
        <w:t>think they are enjoying the benefits of these changes.  I enc</w:t>
      </w:r>
      <w:r w:rsidRPr="00D77510">
        <w:rPr>
          <w:rFonts w:ascii="Cambria" w:hAnsi="Cambria" w:cs="Calibri"/>
        </w:rPr>
        <w:t>ourage all of you listening today to try our mobile banking app if you haven</w:t>
      </w:r>
      <w:r w:rsidRPr="00D77510">
        <w:rPr>
          <w:rFonts w:ascii="Cambria" w:hAnsi="Cambria" w:cs="Calibri"/>
        </w:rPr>
        <w:t>’</w:t>
      </w:r>
      <w:r w:rsidRPr="00D77510">
        <w:rPr>
          <w:rFonts w:ascii="Cambria" w:hAnsi="Cambria" w:cs="Calibri"/>
        </w:rPr>
        <w:t>t already done so.</w:t>
      </w:r>
    </w:p>
    <w:p w14:paraId="511EA818" w14:textId="77777777" w:rsidR="007510FE" w:rsidRPr="00D77510" w:rsidRDefault="007510FE">
      <w:pPr>
        <w:pStyle w:val="Body"/>
        <w:rPr>
          <w:rFonts w:ascii="Cambria" w:eastAsia="Times New Roman" w:hAnsi="Cambria" w:cs="Calibri"/>
        </w:rPr>
      </w:pPr>
    </w:p>
    <w:p w14:paraId="20238EDE" w14:textId="77777777" w:rsidR="007510FE" w:rsidRPr="00D77510" w:rsidRDefault="004F59D1">
      <w:pPr>
        <w:pStyle w:val="Body"/>
        <w:rPr>
          <w:rFonts w:ascii="Cambria" w:eastAsia="Times New Roman" w:hAnsi="Cambria" w:cs="Calibri"/>
        </w:rPr>
      </w:pPr>
      <w:r w:rsidRPr="00D77510">
        <w:rPr>
          <w:rFonts w:ascii="Cambria" w:hAnsi="Cambria" w:cs="Calibri"/>
        </w:rPr>
        <w:t>I</w:t>
      </w:r>
      <w:r w:rsidRPr="00D77510">
        <w:rPr>
          <w:rFonts w:ascii="Cambria" w:hAnsi="Cambria" w:cs="Calibri"/>
        </w:rPr>
        <w:t>’</w:t>
      </w:r>
      <w:r w:rsidRPr="00D77510">
        <w:rPr>
          <w:rFonts w:ascii="Cambria" w:hAnsi="Cambria" w:cs="Calibri"/>
        </w:rPr>
        <w:t xml:space="preserve">d like to note a basic credit union principle that is worth repeating.  A credit union is owned by its members.  Many of our members are veterans, teachers, </w:t>
      </w:r>
      <w:r w:rsidRPr="00D77510">
        <w:rPr>
          <w:rFonts w:ascii="Cambria" w:hAnsi="Cambria" w:cs="Calibri"/>
        </w:rPr>
        <w:t xml:space="preserve">police officers, firefighters, healthcare workers, retirees, or those saving for a home, </w:t>
      </w:r>
      <w:proofErr w:type="gramStart"/>
      <w:r w:rsidRPr="00D77510">
        <w:rPr>
          <w:rFonts w:ascii="Cambria" w:hAnsi="Cambria" w:cs="Calibri"/>
        </w:rPr>
        <w:t>education</w:t>
      </w:r>
      <w:proofErr w:type="gramEnd"/>
      <w:r w:rsidRPr="00D77510">
        <w:rPr>
          <w:rFonts w:ascii="Cambria" w:hAnsi="Cambria" w:cs="Calibri"/>
        </w:rPr>
        <w:t xml:space="preserve"> or retirement.  Your management team goes to work </w:t>
      </w:r>
      <w:proofErr w:type="spellStart"/>
      <w:r w:rsidRPr="00D77510">
        <w:rPr>
          <w:rFonts w:ascii="Cambria" w:hAnsi="Cambria" w:cs="Calibri"/>
        </w:rPr>
        <w:t>everyday</w:t>
      </w:r>
      <w:proofErr w:type="spellEnd"/>
      <w:r w:rsidRPr="00D77510">
        <w:rPr>
          <w:rFonts w:ascii="Cambria" w:hAnsi="Cambria" w:cs="Calibri"/>
        </w:rPr>
        <w:t xml:space="preserve"> recognizing the enormous responsibility that they have to our members.</w:t>
      </w:r>
    </w:p>
    <w:p w14:paraId="0F2C8E94" w14:textId="77777777" w:rsidR="007510FE" w:rsidRPr="00D77510" w:rsidRDefault="007510FE">
      <w:pPr>
        <w:pStyle w:val="Body"/>
        <w:rPr>
          <w:rFonts w:ascii="Cambria" w:eastAsia="Times New Roman" w:hAnsi="Cambria" w:cs="Calibri"/>
        </w:rPr>
      </w:pPr>
    </w:p>
    <w:p w14:paraId="3B667286" w14:textId="77777777" w:rsidR="007510FE" w:rsidRPr="00D77510" w:rsidRDefault="004F59D1">
      <w:pPr>
        <w:pStyle w:val="Body"/>
        <w:rPr>
          <w:rFonts w:ascii="Cambria" w:eastAsia="Times New Roman" w:hAnsi="Cambria" w:cs="Calibri"/>
        </w:rPr>
      </w:pPr>
      <w:r w:rsidRPr="00D77510">
        <w:rPr>
          <w:rFonts w:ascii="Cambria" w:hAnsi="Cambria" w:cs="Calibri"/>
        </w:rPr>
        <w:t>In closing, I would like t</w:t>
      </w:r>
      <w:r w:rsidRPr="00D77510">
        <w:rPr>
          <w:rFonts w:ascii="Cambria" w:hAnsi="Cambria" w:cs="Calibri"/>
        </w:rPr>
        <w:t xml:space="preserve">o recognize the many years of service of our two retiring directors, Richard </w:t>
      </w:r>
      <w:proofErr w:type="gramStart"/>
      <w:r w:rsidRPr="00D77510">
        <w:rPr>
          <w:rFonts w:ascii="Cambria" w:hAnsi="Cambria" w:cs="Calibri"/>
        </w:rPr>
        <w:t>Beaulieu</w:t>
      </w:r>
      <w:proofErr w:type="gramEnd"/>
      <w:r w:rsidRPr="00D77510">
        <w:rPr>
          <w:rFonts w:ascii="Cambria" w:hAnsi="Cambria" w:cs="Calibri"/>
        </w:rPr>
        <w:t xml:space="preserve"> and Basil Chadbourne.  Richard and Basil have been great colleagues, </w:t>
      </w:r>
      <w:proofErr w:type="gramStart"/>
      <w:r w:rsidRPr="00D77510">
        <w:rPr>
          <w:rFonts w:ascii="Cambria" w:hAnsi="Cambria" w:cs="Calibri"/>
        </w:rPr>
        <w:t>advisors</w:t>
      </w:r>
      <w:proofErr w:type="gramEnd"/>
      <w:r w:rsidRPr="00D77510">
        <w:rPr>
          <w:rFonts w:ascii="Cambria" w:hAnsi="Cambria" w:cs="Calibri"/>
        </w:rPr>
        <w:t xml:space="preserve"> and leaders on our board.  We will truly miss their wisdom and guidance.</w:t>
      </w:r>
    </w:p>
    <w:p w14:paraId="64443F57" w14:textId="77777777" w:rsidR="007510FE" w:rsidRPr="00D77510" w:rsidRDefault="007510FE">
      <w:pPr>
        <w:pStyle w:val="Body"/>
        <w:rPr>
          <w:rFonts w:ascii="Cambria" w:eastAsia="Times New Roman" w:hAnsi="Cambria" w:cs="Calibri"/>
        </w:rPr>
      </w:pPr>
    </w:p>
    <w:p w14:paraId="293EE372" w14:textId="77777777" w:rsidR="007510FE" w:rsidRPr="00D77510" w:rsidRDefault="004F59D1">
      <w:pPr>
        <w:pStyle w:val="Body"/>
        <w:rPr>
          <w:rFonts w:ascii="Cambria" w:eastAsia="Times New Roman" w:hAnsi="Cambria" w:cs="Calibri"/>
        </w:rPr>
      </w:pPr>
      <w:r w:rsidRPr="00D77510">
        <w:rPr>
          <w:rFonts w:ascii="Cambria" w:hAnsi="Cambria" w:cs="Calibri"/>
        </w:rPr>
        <w:t>Thank you once aga</w:t>
      </w:r>
      <w:r w:rsidRPr="00D77510">
        <w:rPr>
          <w:rFonts w:ascii="Cambria" w:hAnsi="Cambria" w:cs="Calibri"/>
        </w:rPr>
        <w:t xml:space="preserve">in for your continued support and investment in </w:t>
      </w:r>
      <w:proofErr w:type="spellStart"/>
      <w:r w:rsidRPr="00D77510">
        <w:rPr>
          <w:rFonts w:ascii="Cambria" w:hAnsi="Cambria" w:cs="Calibri"/>
        </w:rPr>
        <w:t>Dirigo</w:t>
      </w:r>
      <w:proofErr w:type="spellEnd"/>
      <w:r w:rsidRPr="00D77510">
        <w:rPr>
          <w:rFonts w:ascii="Cambria" w:hAnsi="Cambria" w:cs="Calibri"/>
        </w:rPr>
        <w:t xml:space="preserve"> Federal Credit Union.  I wish you a healthy and prosperous 2022 and we hope to see you in person at our annual meeting next year.</w:t>
      </w:r>
    </w:p>
    <w:p w14:paraId="6CA84309" w14:textId="77777777" w:rsidR="007510FE" w:rsidRPr="00D77510" w:rsidRDefault="007510FE">
      <w:pPr>
        <w:pStyle w:val="Body"/>
        <w:rPr>
          <w:rFonts w:ascii="Cambria" w:eastAsia="Times New Roman" w:hAnsi="Cambria" w:cs="Calibri"/>
        </w:rPr>
      </w:pPr>
    </w:p>
    <w:p w14:paraId="0E209A12" w14:textId="77777777" w:rsidR="007510FE" w:rsidRPr="00D77510" w:rsidRDefault="004F59D1">
      <w:pPr>
        <w:pStyle w:val="Body"/>
        <w:rPr>
          <w:rFonts w:ascii="Cambria" w:eastAsia="Times New Roman" w:hAnsi="Cambria" w:cs="Calibri"/>
        </w:rPr>
      </w:pPr>
      <w:r w:rsidRPr="00D77510">
        <w:rPr>
          <w:rFonts w:ascii="Cambria" w:hAnsi="Cambria" w:cs="Calibri"/>
        </w:rPr>
        <w:t>Respectfully submitted.</w:t>
      </w:r>
    </w:p>
    <w:p w14:paraId="13C36A4D" w14:textId="77777777" w:rsidR="007510FE" w:rsidRPr="00D77510" w:rsidRDefault="007510FE">
      <w:pPr>
        <w:pStyle w:val="Body"/>
        <w:rPr>
          <w:rFonts w:ascii="Cambria" w:eastAsia="Times New Roman" w:hAnsi="Cambria" w:cs="Calibri"/>
        </w:rPr>
      </w:pPr>
    </w:p>
    <w:p w14:paraId="35C98527" w14:textId="56E075DB" w:rsidR="007510FE" w:rsidRPr="00D77510" w:rsidRDefault="004F59D1">
      <w:pPr>
        <w:pStyle w:val="Body"/>
        <w:rPr>
          <w:rFonts w:ascii="Cambria" w:hAnsi="Cambria"/>
        </w:rPr>
      </w:pPr>
      <w:r w:rsidRPr="00D77510">
        <w:rPr>
          <w:rFonts w:ascii="Cambria" w:hAnsi="Cambria" w:cs="Calibri"/>
        </w:rPr>
        <w:t xml:space="preserve">Steve </w:t>
      </w:r>
      <w:proofErr w:type="spellStart"/>
      <w:r w:rsidRPr="00D77510">
        <w:rPr>
          <w:rFonts w:ascii="Cambria" w:hAnsi="Cambria" w:cs="Calibri"/>
        </w:rPr>
        <w:t>Mennealy</w:t>
      </w:r>
      <w:proofErr w:type="spellEnd"/>
    </w:p>
    <w:sectPr w:rsidR="007510FE" w:rsidRPr="00D77510">
      <w:headerReference w:type="default" r:id="rId6"/>
      <w:foot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CC17D" w14:textId="77777777" w:rsidR="004F59D1" w:rsidRDefault="004F59D1">
      <w:r>
        <w:separator/>
      </w:r>
    </w:p>
  </w:endnote>
  <w:endnote w:type="continuationSeparator" w:id="0">
    <w:p w14:paraId="5B1463EC" w14:textId="77777777" w:rsidR="004F59D1" w:rsidRDefault="004F5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Baskerville">
    <w:altName w:val="Baskerville Old Face"/>
    <w:charset w:val="00"/>
    <w:family w:val="roman"/>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askerville SemiBold">
    <w:altName w:val="Baskerville Old Face"/>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A898F" w14:textId="32E21967" w:rsidR="007510FE" w:rsidRDefault="007510FE">
    <w:pPr>
      <w:pStyle w:val="HeaderFooter"/>
      <w:tabs>
        <w:tab w:val="clear" w:pos="9020"/>
        <w:tab w:val="center" w:pos="4680"/>
        <w:tab w:val="right" w:pos="93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B7E93" w14:textId="77777777" w:rsidR="004F59D1" w:rsidRDefault="004F59D1">
      <w:r>
        <w:separator/>
      </w:r>
    </w:p>
  </w:footnote>
  <w:footnote w:type="continuationSeparator" w:id="0">
    <w:p w14:paraId="0DE049FE" w14:textId="77777777" w:rsidR="004F59D1" w:rsidRDefault="004F59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6BD38" w14:textId="77777777" w:rsidR="007510FE" w:rsidRDefault="007510FE"/>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0FE"/>
    <w:rsid w:val="00453731"/>
    <w:rsid w:val="004F59D1"/>
    <w:rsid w:val="007510FE"/>
    <w:rsid w:val="00D77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99691"/>
  <w15:docId w15:val="{808EB0A3-D932-4E47-A1FB-A7A7F44C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keepNext/>
      <w:tabs>
        <w:tab w:val="right" w:pos="9020"/>
      </w:tabs>
    </w:pPr>
    <w:rPr>
      <w:rFonts w:ascii="Baskerville" w:hAnsi="Baskerville" w:cs="Arial Unicode MS"/>
      <w:caps/>
      <w:color w:val="000000"/>
      <w14:textOutline w14:w="0" w14:cap="flat" w14:cmpd="sng" w14:algn="ctr">
        <w14:noFill/>
        <w14:prstDash w14:val="solid"/>
        <w14:bevel/>
      </w14:textOutline>
    </w:rPr>
  </w:style>
  <w:style w:type="paragraph" w:customStyle="1" w:styleId="Attribution">
    <w:name w:val="Attribution"/>
    <w:next w:val="Body2"/>
    <w:pPr>
      <w:spacing w:line="312" w:lineRule="auto"/>
      <w:outlineLvl w:val="0"/>
    </w:pPr>
    <w:rPr>
      <w:rFonts w:ascii="Baskerville" w:hAnsi="Baskerville" w:cs="Arial Unicode MS"/>
      <w:color w:val="000000"/>
      <w:sz w:val="26"/>
      <w:szCs w:val="26"/>
      <w14:textOutline w14:w="0" w14:cap="flat" w14:cmpd="sng" w14:algn="ctr">
        <w14:noFill/>
        <w14:prstDash w14:val="solid"/>
        <w14:bevel/>
      </w14:textOutline>
    </w:rPr>
  </w:style>
  <w:style w:type="paragraph" w:customStyle="1" w:styleId="Body2">
    <w:name w:val="Body 2"/>
    <w:pPr>
      <w:spacing w:after="80" w:line="288" w:lineRule="auto"/>
    </w:pPr>
    <w:rPr>
      <w:rFonts w:ascii="Baskerville" w:hAnsi="Baskerville" w:cs="Arial Unicode MS"/>
      <w:color w:val="444444"/>
      <w:sz w:val="24"/>
      <w:szCs w:val="24"/>
      <w14:textOutline w14:w="0" w14:cap="flat" w14:cmpd="sng" w14:algn="ctr">
        <w14:noFill/>
        <w14:prstDash w14:val="solid"/>
        <w14:bevel/>
      </w14:textOutline>
    </w:rPr>
  </w:style>
  <w:style w:type="paragraph" w:styleId="Subtitle">
    <w:name w:val="Subtitle"/>
    <w:next w:val="Body2"/>
    <w:uiPriority w:val="11"/>
    <w:qFormat/>
    <w:pPr>
      <w:jc w:val="center"/>
    </w:pPr>
    <w:rPr>
      <w:rFonts w:ascii="Baskerville" w:hAnsi="Baskerville" w:cs="Arial Unicode MS"/>
      <w:color w:val="DC5922"/>
      <w:spacing w:val="6"/>
      <w:sz w:val="64"/>
      <w:szCs w:val="64"/>
      <w14:textOutline w14:w="0" w14:cap="flat" w14:cmpd="sng" w14:algn="ctr">
        <w14:noFill/>
        <w14:prstDash w14:val="solid"/>
        <w14:bevel/>
      </w14:textOutline>
    </w:rPr>
  </w:style>
  <w:style w:type="paragraph" w:customStyle="1" w:styleId="Subheading">
    <w:name w:val="Subheading"/>
    <w:next w:val="Body2"/>
    <w:pPr>
      <w:spacing w:after="160"/>
      <w:jc w:val="center"/>
      <w:outlineLvl w:val="0"/>
    </w:pPr>
    <w:rPr>
      <w:rFonts w:ascii="Baskerville" w:hAnsi="Baskerville" w:cs="Arial Unicode MS"/>
      <w:color w:val="5C432B"/>
      <w:sz w:val="36"/>
      <w:szCs w:val="36"/>
      <w14:textOutline w14:w="0" w14:cap="flat" w14:cmpd="sng" w14:algn="ctr">
        <w14:noFill/>
        <w14:prstDash w14:val="solid"/>
        <w14:bevel/>
      </w14:textOutline>
    </w:rPr>
  </w:style>
  <w:style w:type="paragraph" w:customStyle="1" w:styleId="Body">
    <w:name w:val="Body"/>
    <w:pPr>
      <w:spacing w:line="360" w:lineRule="auto"/>
      <w:ind w:firstLine="540"/>
    </w:pPr>
    <w:rPr>
      <w:rFonts w:ascii="Baskerville" w:eastAsia="Baskerville" w:hAnsi="Baskerville" w:cs="Baskerville"/>
      <w:color w:val="000000"/>
      <w:sz w:val="24"/>
      <w:szCs w:val="24"/>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04_Essay">
  <a:themeElements>
    <a:clrScheme name="04_Essay">
      <a:dk1>
        <a:srgbClr val="000000"/>
      </a:dk1>
      <a:lt1>
        <a:srgbClr val="FFFFFF"/>
      </a:lt1>
      <a:dk2>
        <a:srgbClr val="444444"/>
      </a:dk2>
      <a:lt2>
        <a:srgbClr val="AAAAAA"/>
      </a:lt2>
      <a:accent1>
        <a:srgbClr val="A6BACF"/>
      </a:accent1>
      <a:accent2>
        <a:srgbClr val="98A68D"/>
      </a:accent2>
      <a:accent3>
        <a:srgbClr val="E2C07E"/>
      </a:accent3>
      <a:accent4>
        <a:srgbClr val="EA8B60"/>
      </a:accent4>
      <a:accent5>
        <a:srgbClr val="B93E40"/>
      </a:accent5>
      <a:accent6>
        <a:srgbClr val="807898"/>
      </a:accent6>
      <a:hlink>
        <a:srgbClr val="0000FF"/>
      </a:hlink>
      <a:folHlink>
        <a:srgbClr val="FF00FF"/>
      </a:folHlink>
    </a:clrScheme>
    <a:fontScheme name="04_Essay">
      <a:majorFont>
        <a:latin typeface="Baskerville"/>
        <a:ea typeface="Baskerville"/>
        <a:cs typeface="Baskerville"/>
      </a:majorFont>
      <a:minorFont>
        <a:latin typeface="Baskerville SemiBold"/>
        <a:ea typeface="Baskerville SemiBold"/>
        <a:cs typeface="Baskerville SemiBold"/>
      </a:minorFont>
    </a:fontScheme>
    <a:fmtScheme name="04_Essay">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hueOff val="304431"/>
            <a:satOff val="14136"/>
            <a:lumOff val="-27777"/>
          </a:schemeClr>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FFFFFF"/>
            </a:solidFill>
            <a:effectLst/>
            <a:uFillTx/>
            <a:latin typeface="+mj-lt"/>
            <a:ea typeface="+mj-ea"/>
            <a:cs typeface="+mj-cs"/>
            <a:sym typeface="Baskervill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AAAAAA"/>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20000"/>
          </a:lnSpc>
          <a:spcBef>
            <a:spcPts val="400"/>
          </a:spcBef>
          <a:spcAft>
            <a:spcPts val="0"/>
          </a:spcAft>
          <a:buClrTx/>
          <a:buSzTx/>
          <a:buFontTx/>
          <a:buNone/>
          <a:tabLst/>
          <a:defRPr kumimoji="0" sz="1200" b="0" i="0" u="none" strike="noStrike" cap="none" spc="0" normalizeH="0" baseline="0">
            <a:ln>
              <a:noFill/>
            </a:ln>
            <a:solidFill>
              <a:srgbClr val="444444"/>
            </a:solidFill>
            <a:effectLst/>
            <a:uFillTx/>
            <a:latin typeface="+mj-lt"/>
            <a:ea typeface="+mj-ea"/>
            <a:cs typeface="+mj-cs"/>
            <a:sym typeface="Baskervill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2</Pages>
  <Words>370</Words>
  <Characters>2114</Characters>
  <Application>Microsoft Office Word</Application>
  <DocSecurity>0</DocSecurity>
  <Lines>17</Lines>
  <Paragraphs>4</Paragraphs>
  <ScaleCrop>false</ScaleCrop>
  <Company/>
  <LinksUpToDate>false</LinksUpToDate>
  <CharactersWithSpaces>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Brianna Domini</cp:lastModifiedBy>
  <cp:revision>4</cp:revision>
  <dcterms:created xsi:type="dcterms:W3CDTF">2022-04-18T19:17:00Z</dcterms:created>
  <dcterms:modified xsi:type="dcterms:W3CDTF">2022-04-18T20:37:00Z</dcterms:modified>
</cp:coreProperties>
</file>